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E4" w:rsidRPr="001A02E4" w:rsidRDefault="001A02E4" w:rsidP="001A02E4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1A02E4">
        <w:rPr>
          <w:rStyle w:val="A7"/>
          <w:rFonts w:ascii="Times New Roman" w:hAnsi="Times New Roman" w:cs="Times New Roman"/>
          <w:color w:val="FF0000"/>
          <w:sz w:val="28"/>
          <w:szCs w:val="28"/>
        </w:rPr>
        <w:t>СЕМЬЯ В КОНТЕКСТЕ ИСТОРИКО-ЦИВИЛИЗАЦИОННОГО РАЗВИТИЯ РОССИИ</w:t>
      </w:r>
      <w:bookmarkEnd w:id="0"/>
    </w:p>
    <w:p w:rsidR="001A02E4" w:rsidRPr="001A02E4" w:rsidRDefault="001A02E4" w:rsidP="001A02E4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1A02E4" w:rsidRPr="001A02E4">
          <w:pgSz w:w="12245" w:h="17677"/>
          <w:pgMar w:top="1245" w:right="693" w:bottom="439" w:left="900" w:header="720" w:footer="720" w:gutter="0"/>
          <w:cols w:space="720"/>
          <w:noEndnote/>
        </w:sectPr>
      </w:pP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>Важный аспект, который делает вопросы изучения семьи, целенаправленного формирования семейных ценностей в процессе воспитания детей и развития ро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дительских компетенций лиц, уже ставших родителями, – это происходящие процессы эволюции семьи и </w:t>
      </w:r>
      <w:proofErr w:type="spellStart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фамили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стического</w:t>
      </w:r>
      <w:proofErr w:type="spellEnd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образа жизни, складывающаяся перспектива взаимодействия репродукции и социализации. Совре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менность часто бросает вызовы самому факту даль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нейшего существования семьи. Всё более актуальными становятся шаги по сохранению семьи как источника ду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ховно-нравственного становления и развития человека.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По определению, данному в Словаре В. И. Даля, «Се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мейство – семья – совокупность близких родственников, живущих вместе, родители с детьми». Словарь русского языка 1959 года даёт такое определение: «Семья – это группа людей, состоящая из мужа, жены, детей и других близких родственников, живущих вместе».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Но формальные трактовки понятия не могут вместить в себя всю многогранность значения определяемого явления, его влияние на человека, общество и государ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ство, роль в воспитании и образовании человека. Семья является не просто первичным и важнейшим институ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том социализации человека, но и местом, где наиболее открыто транслируются результаты этой социализации. Семья – это и общий дом, и совместные дела, и теплые, добрые отношения между родными людьми.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«Семья создает человека и поддерживает его стремле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ние к развитию, если членов семьи объединяют ценности, значение которых они хотят делить и с другими людьми: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– любовь и верность;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– здоровье и благополучие;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– почитание родителей;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– забота о старших и младших;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– продолжение рода».</w:t>
      </w:r>
      <w:r w:rsidRPr="001A02E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Семья – главный аспект в жизни человека. Особое значение имеет семья в жизни ребенка, в его станов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лении и поведении. Семья объединяет детей, родите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лей, родственников кровными узами. В семье могут формироваться все личностные качества.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Семья – это социально-педагогическая группа лю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дей, предназначенная для оптимального удовлетво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рения потребностей в самосохранении, продолжении рода, самоутверждении, самоуважении каждого её члена. Семья создает у человека понятие дома не как помещения, где он живет, а как чувства, ощущения, где ждут, любят, понимают, защищают. Семья – это та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кое образование, которое «охватывает» человека це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ликом во всех его проявлениях.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Задачи семьи в отношении детей: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– создать максимальные условия для роста и развития ребенка;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– стать социально-экономической и психологической защитой ребенка; </w:t>
      </w:r>
    </w:p>
    <w:p w:rsidR="001A02E4" w:rsidRPr="001A02E4" w:rsidRDefault="001A02E4" w:rsidP="001A02E4">
      <w:pPr>
        <w:pStyle w:val="a3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  <w:sectPr w:rsidR="001A02E4" w:rsidRPr="001A02E4" w:rsidSect="001A02E4">
          <w:type w:val="continuous"/>
          <w:pgSz w:w="12245" w:h="17677"/>
          <w:pgMar w:top="1245" w:right="900" w:bottom="439" w:left="830" w:header="720" w:footer="720" w:gutter="0"/>
          <w:cols w:space="331"/>
          <w:noEndnote/>
        </w:sectPr>
      </w:pP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>– передать опыт создания и сохранения семьи, воспита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ния в ней детей и отношения к старшим;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– научить детей полезным прикладным навыкам и уме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ниям, направленным на самообслуживание и помощь близким;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– воспитать чувство собственного достоинства, ценно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сти собственного «я». </w:t>
      </w:r>
    </w:p>
    <w:p w:rsidR="001A02E4" w:rsidRDefault="001A02E4" w:rsidP="001A0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Семья в России всегда была особой ценностью, со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ставляя хозяйственную и нравственную основу жизни людей. Если считать главной задачей воспитания целе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направленное формирование у человека положитель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ных качеств гражданина, 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профессионала и семьянина, то воспитание семейных ценностей является ключевым направлением воспитания в 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целом. </w:t>
      </w:r>
      <w:r w:rsidRPr="001A0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02E4" w:rsidRPr="001A02E4" w:rsidRDefault="001A02E4" w:rsidP="001A0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В. В. Путин на церемонии вручения орденов «Родитель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ская слава» 1 июня 2015 года сказал: «Время и история не раз доказывали абсолютную ценность традиционных семейных устоев. Они всегда берегли и возвышали Рос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сию, делали её могущественнее и сильнее, составляли нравственную основу нашего многонационального на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рода. Мы вновь и вновь обращаемся к этим истинам и убеждаемся: как бы ни складывалась жизнь, какие бы трудности и испытания мы ни проходили, – большая, дружная семья всегда остаётся самой надёжной опорой, а доброта, отзывчивость, любовь к детям и родителям, бескорыстная забота о близких будут продолжаться и продолжаться в новых поколениях».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Вся история России может считаться </w:t>
      </w:r>
      <w:proofErr w:type="spellStart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фамилистической</w:t>
      </w:r>
      <w:proofErr w:type="spellEnd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, в основе которой лежит семья и её развитие. Одно из древней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ших произведений русской литературы XII века – «Поучение Владимира Мономаха», поучение-завещание главы семьи своим детям. XVI век – время появления важнейшего памят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ника, вобравшего в себя мудрость русского народа относи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тельно уклада семьи и правил семейной жизни. «Домострой» проповедовал идеал чистоты, бережливости, гостеприимства, взаимоуважения, порядка и семейной строгости. Названия от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дельных глав этой книги говорят сами за себя: «Наставления отца сыну», «Как детям отца и мать любить и беречь, и пови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новаться им, и утешать их во всём», «Похвала женам», «Как дочерей воспитать и с приданым замуж выдать».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В основе семейной культуры России, как и в целом российской культуры, лежит наследие православия. При этом ориентированными на семью являются и Ветхий, и Новый Заветы. Достаточно вспомнить лишь незначи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тельную толику «</w:t>
      </w:r>
      <w:proofErr w:type="spellStart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фамилистических</w:t>
      </w:r>
      <w:proofErr w:type="spellEnd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» фраз: «Плодитесь и размножайтесь, и наполняйте землю, и обладайте ею» (Быт., гл. 1, ст. 28), «Оставит человек отца своего и мать свою и прилепится к жене своей; и будут одна плоть» (Быт., гл.2, ст.24), «Кто злословит отца своего и свою мать, того светильник погаснет среди глубокой тьмы» (Притчи Соломона, гл. 20, ст. 20), «Слушайся отца твоего: он родил тебя; и не пренебрегай матери твоей, когда она и соста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рится» (Притчи Соломона, гл. 23, ст. 22). Согласно Свя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щенному Писанию, божественным карам подвергались те сообщества, которые нарушали правила организации семейной жизни, ярчайшими примерами этого является история городов Содома и Гоморры.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Несмотря на кардинальные политические и культурные перемены, происходившие в течение века XVIII, начиная с Петра I, большое внимание уделяется вопросам семьи. Государство и в особенности церковь предпринимают ряд шагов по укреплению семьи.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Без сомнения, </w:t>
      </w:r>
      <w:proofErr w:type="spellStart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фамилистической</w:t>
      </w:r>
      <w:proofErr w:type="spellEnd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следует считать всю русскую классическую литературу XIX века. Подавляющее большинство сюжетов, нравственных и моральных раз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мышлений авторов связано с семьёй. В памяти читателя истории семей декабристов, А. С. Пушкина, Н. М. Карамзина остаются надолго. Примерами удивительного </w:t>
      </w:r>
      <w:proofErr w:type="spellStart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семьестрое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ния</w:t>
      </w:r>
      <w:proofErr w:type="spellEnd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семьеустройства</w:t>
      </w:r>
      <w:proofErr w:type="spellEnd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являются семьи российских импе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раторов Александра III и Николая II.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Семья, детско-родительские отношения буквально «пропитывают» собой русский фольклор. Приведём в качестве примеров несколько поговорок: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Семьей дорожить – счастливым быть.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Семьей и горох молотят.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Семья без детей, что цветок без запаха.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Семья – опора счастья.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Семья в куче, не страшна и туча.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Семья крепка ладом.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Семья сильна, когда над ней крыша одна.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Сердце матери греет лучше солнца.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Согласную семью и горе не берет.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Согласье в семье – богатство.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Великие потрясения революций 1917 года не могли обой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ти стороной сферу семейных отношений. В первые годы советской власти в целях кардинального изменения всего жизненного уклада предпринимаются беспрецедентные шаги по разрушению традиционного семейных ценно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стей. Разрушение старого мира не случайно началось с попыток разрушить семью. Россия была сильна се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мейным началом, им и укрепилась в период жестоких испытаний. Советская власть декретом «О гражданском браке, детях и ведении книг актов гражданского состо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яния» 1917 года утвердила единую процедуру граждан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ской, светской регистрации брака, отменив церковную регистрацию, бытовавшую до революции в качестве единственно легитимной и легальной. Было узаконено формальное равенство женщин и мужчин во всех сферах жизни: в доступе к работе, образованию, социальным ус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лугам и благам. Россия была не только одной из первых стран мира, провозгласившей равенство полов, но и пер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вой страной, в которой начала проводиться направленная социальная политика по созданию условий для реализации равных прав и равных возможностей для женщин.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Но в ходе последующего развития страны, уже с конца 1920-х годов правительство начало возрождать принци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пы традиционной семьи, защищать материнство и дет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ство. Начиная с 1944 года вводится особая наградная культура для многодетных матерей. «Моральный кодекс строителя коммунизма» (1961 год) среди очень немногих по количеству принципов определил приоритетом «взаимное уважение в семье, заботу о воспитании детей». Советская мораль жёстко встала на охрану традиционных семей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ных ценностей, пусть и вне церковной традиции.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Новая Россия начиная с 1991 года развивает семейную политику как самостоятельное направление. В истории со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временной России следует выделить четыре основных этапа.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Первый этап (90-е годы ХХ века) – период становления ключевых государственных институтов, принятия Семей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ного кодекса Российской Федерации</w:t>
      </w:r>
      <w:r w:rsidRPr="001A02E4">
        <w:rPr>
          <w:rStyle w:val="A8"/>
          <w:rFonts w:ascii="Times New Roman" w:hAnsi="Times New Roman" w:cs="Times New Roman"/>
          <w:color w:val="auto"/>
          <w:sz w:val="28"/>
          <w:szCs w:val="28"/>
        </w:rPr>
        <w:t>9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, основополагаю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щего закона № 81-ФЗ от 19.05.1995 г. «О государственных пособиях гражданам, имеющим детей».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7 </w:t>
      </w:r>
      <w:r w:rsidRPr="001A02E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Мысли о России. Президент о самом важном. – М., 2016. – С. 49.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8 </w:t>
      </w:r>
      <w:r w:rsidRPr="001A02E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Домострой. – М., 1990. – 304 с., ил.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Pr="001A02E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«Семейный кодекс Российской Федерации» от 29.12.1995 № 223-ФЗ (ред. от 30.12.2015) [Электронный ресурс] Режим доступа: http://www.consultant.ru/document/cons_doc_LAW_8982/, свободный. – </w:t>
      </w:r>
      <w:proofErr w:type="spellStart"/>
      <w:r w:rsidRPr="001A02E4">
        <w:rPr>
          <w:rStyle w:val="A10"/>
          <w:rFonts w:ascii="Times New Roman" w:hAnsi="Times New Roman" w:cs="Times New Roman"/>
          <w:color w:val="auto"/>
          <w:sz w:val="28"/>
          <w:szCs w:val="28"/>
        </w:rPr>
        <w:t>Загл</w:t>
      </w:r>
      <w:proofErr w:type="spellEnd"/>
      <w:proofErr w:type="gramStart"/>
      <w:r w:rsidRPr="001A02E4">
        <w:rPr>
          <w:rStyle w:val="A10"/>
          <w:rFonts w:ascii="Times New Roman" w:hAnsi="Times New Roman" w:cs="Times New Roman"/>
          <w:color w:val="auto"/>
          <w:sz w:val="28"/>
          <w:szCs w:val="28"/>
        </w:rPr>
        <w:t>. с</w:t>
      </w:r>
      <w:proofErr w:type="gramEnd"/>
      <w:r w:rsidRPr="001A02E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 экрана. – Дата доступа 17.07.2016.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10 </w:t>
      </w:r>
      <w:r w:rsidRPr="001A02E4">
        <w:rPr>
          <w:rStyle w:val="A10"/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19.05.1995 № 81-ФЗ (ред. от 03.07.2016) «О государственных пособиях гражданам, имеющим детей» [Электронный ресурс] Режим доступа: </w:t>
      </w:r>
      <w:r w:rsidRPr="001A02E4">
        <w:rPr>
          <w:rFonts w:ascii="Times New Roman" w:hAnsi="Times New Roman" w:cs="Times New Roman"/>
          <w:sz w:val="28"/>
          <w:szCs w:val="28"/>
        </w:rPr>
        <w:t xml:space="preserve">11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Второй этап (первая половина 2000-х годов) начался с принятия «Концепции демографической политики Рос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сийской Федерации на период до 2025 года».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Третий этап (2006–2013 годы) – этап значительных ша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гов в вопросах экономических и неэкономических мер поддержки семей с детьми как ключевого фактора ис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правления демографической ситуации.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>Четвертый этап начался 17 февраля 2014 года с засе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дания Президиума Государственного Совета России, на котором был провозглашён приоритет самостоятельной успешной семьи, преодоление социального иждивенче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ства и повышения ответственности семьи и родителей за воспитание и качество жизни детей.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С подписанием Указа Президента России Б. Н. Ельцина от 14 мая 1996 г. № 712 «Об основных направлениях государствен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ной семейной политики»</w:t>
      </w:r>
      <w:r w:rsidRPr="001A02E4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12 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семейная политика впервые полу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чила государственное определение. Этим документом были созданы предпосылки для выхода на новый уровень взаи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модействия государства и семьи, формирования семейной политики как самостоятельного направления социальной политики. Указом было предусмотрено «дальнейшее раз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витие системы семейных пособий, охватывающей под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держкой все семьи с детьми… поэтапное увеличение доли расходов на семейные пособия, включая пособия по бере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менности и родам и по уходу за детьми в возрасте до полутора лет, в валовом внутреннем продукте до 2,2 процентов».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На современном этапе впервые за многие годы в Рос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сии принята Концепция государственной семейной по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литики Российской Федерации 25 августа 2014 года (Рас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поряжение Правительства РФ № 1618-р), и в ней как раз определены все направления и принципы взаимодей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ствия государства и общества на современном этапе.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«Национальная стратегия действия в интересах детей до 2017 года» – ключевой документ, который был принят еще в 2012 году Указом Президента России (№ 761 от 01.06.2012 г.). Национальная стратегия определила координацию дей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ствий разных органов государства относительно защиты детства, сохранения детства, </w:t>
      </w:r>
      <w:proofErr w:type="spellStart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детствосбережения</w:t>
      </w:r>
      <w:proofErr w:type="spellEnd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как мы её называем. И как раз сейчас прошел пятилетний этап.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Важным для понимания значимости пропаганды и утверждения семейных ценностей является оценка отношения молодёжи к семье. Из исследования Сбербанка «30 фактов о современной молодёжи»: «Факт 23. Апология семейных цен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ностей. Среди молодёжи принято заявлять, что они любят свою семью, обожают родителей. Удачная семейная жизнь – признак состоятельности и, в конечном итоге, счастья. Создание хорошей семьи – более важная цель, чем про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фессиональная реализация. </w:t>
      </w:r>
      <w:proofErr w:type="gramStart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« вижу</w:t>
      </w:r>
      <w:proofErr w:type="gramEnd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, что родители всю мою жизнь будут моей самой надежной опорой, мама с папой – это те люди, на которых я реально могу положиться».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Исследование ценности семьи среди молодежи от 18 до 29 лет в 2011 и 2014 годах показывает, что порядка 87% вос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принимает семью как терминальную ценность и 13–14% – как инструментальную. Среди смысловых параметров с за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метным отрывом от других характеристик семьи около 40% опрошенных ассоциируют с понятием «любовь», на втором месте стоит «потребность» (порядка 30%). Обузой не счи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тает семью ни один опрошенный. Семья за последние 40 лет непоколебимо стоит на первом месте среди ценностей российского общества. Возникает справедливый вопрос: почему тогда речь идёт о кризисе семьи? Почему учёные и общественные деятели говорят о необходимости спасать ситуацию? Да. Семья – это ценность. Но важно понять, о какой семье идёт речь. Уж точно, не о той многопоколенной, много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детной российской семье, которая имела место быть в России сто – сто пятьдесят лет назад, когда под одной крышей жили и вели хозяйство представители разных поколений.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Если семья – ценность, то почему сегодня среди моло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дых людей в возрасте от 18 до 30 лет только 41% живут в зарегистрированном браке, 7% – в «гражданском», а 47% – не замужем и не женаты и 4% уже разведены.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Казалось бы, очевидные вещи в таком сложном и мно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гогранном явлении, как семья, на самом деле не являют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ся таковыми. Например, по мнению профессора МГУ А. И. Антонова, «рождение второго ребенка у однодетных респондентов менее вероятно, 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чем третьего у </w:t>
      </w:r>
      <w:proofErr w:type="spellStart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двудетных</w:t>
      </w:r>
      <w:proofErr w:type="spellEnd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. А имеющие уже трёх и более детей обладают наиболее интенсивной потребностью в детях и стремятся к полной реализации своей потребности независимо от каких-ли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бо условий жизни». Этот факт свидетельствует о значи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тельном «разломе» между семьями, планирующими де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тей, уже имеющими детей и многодетными семьями.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Можно утверждать, что представления о семье в совре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менном обществе крайне размыты, </w:t>
      </w:r>
      <w:proofErr w:type="spellStart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полярны</w:t>
      </w:r>
      <w:proofErr w:type="spellEnd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, неопреде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лённы. В силу исторических обстоятельств и особенностей развития России в ХХ веке мы не имеем единого образа идеальной семьи. При этом представления о семье как синониме самопожертвования, взаимоуважения, взаимо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помощи, взаимопонимания, терпения, </w:t>
      </w:r>
      <w:proofErr w:type="spellStart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соработничества</w:t>
      </w:r>
      <w:proofErr w:type="spellEnd"/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находятся в жестком противоречии с представлением о комфортной и качественной жизни, представлением об успешности человека как успешности «лидера», сумевшего любой ценой победить, а иногда и растолкать конкурентов.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Директор ВЦИОМ Валерий Федоров в одном из интер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вью очень ярко описал сложившуюся ситуацию: «Дру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гого прибежища у русского человека уже не осталось, только семья. Не нация, не партия, не мир в целом – а только семья. А как в этой семье себя вести? Мы зача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 xml:space="preserve">стую не умеем вести себя в ней, не хотим себя хорошо вести, хотя на словах мы все большие семьянины». 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t>Сложны для понимания гражданские браки (по сути, сожи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тельство), добровольная бездетность, гомосексуальные сою</w:t>
      </w:r>
      <w:r w:rsidRPr="001A02E4">
        <w:rPr>
          <w:rStyle w:val="A6"/>
          <w:rFonts w:ascii="Times New Roman" w:hAnsi="Times New Roman" w:cs="Times New Roman"/>
          <w:color w:val="auto"/>
          <w:sz w:val="28"/>
          <w:szCs w:val="28"/>
        </w:rPr>
        <w:softHyphen/>
        <w:t>зы. Если ещё 30–40 лет назад понятие «мать-одиночка» было своеобразным клеймом для женщины, то в современных условиях родить ребёнка «для себя» является зачастую предметом гордости, самоутверждения женщины.</w:t>
      </w:r>
    </w:p>
    <w:p w:rsidR="001A02E4" w:rsidRPr="001A02E4" w:rsidRDefault="001A02E4" w:rsidP="001A02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02E4" w:rsidRPr="001A02E4" w:rsidSect="001A02E4">
          <w:type w:val="continuous"/>
          <w:pgSz w:w="12245" w:h="17677"/>
          <w:pgMar w:top="1245" w:right="900" w:bottom="439" w:left="830" w:header="720" w:footer="720" w:gutter="0"/>
          <w:cols w:space="331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2E4" w:rsidRPr="001A02E4" w:rsidRDefault="001A02E4" w:rsidP="001A02E4">
      <w:pPr>
        <w:pStyle w:val="a3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  <w:sectPr w:rsidR="001A02E4" w:rsidRPr="001A02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58E4" w:rsidRPr="001A02E4" w:rsidRDefault="009758E4" w:rsidP="001A0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758E4" w:rsidRPr="001A02E4" w:rsidSect="001A02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krobat Bold">
    <w:altName w:val="Akrobat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krobat Light">
    <w:altName w:val="Akrobat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08"/>
    <w:rsid w:val="001A02E4"/>
    <w:rsid w:val="00317208"/>
    <w:rsid w:val="0097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43AF4-0438-4425-B446-54B2253F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2E4"/>
    <w:pPr>
      <w:autoSpaceDE w:val="0"/>
      <w:autoSpaceDN w:val="0"/>
      <w:adjustRightInd w:val="0"/>
      <w:spacing w:after="0" w:line="240" w:lineRule="auto"/>
    </w:pPr>
    <w:rPr>
      <w:rFonts w:ascii="Akrobat Bold" w:hAnsi="Akrobat Bold" w:cs="Akrobat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A02E4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1A02E4"/>
    <w:rPr>
      <w:rFonts w:cs="Akrobat Bold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1A02E4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1A02E4"/>
    <w:rPr>
      <w:rFonts w:ascii="Akrobat Light" w:hAnsi="Akrobat Light" w:cs="Akrobat Light"/>
      <w:color w:val="000000"/>
      <w:sz w:val="22"/>
      <w:szCs w:val="22"/>
    </w:rPr>
  </w:style>
  <w:style w:type="character" w:customStyle="1" w:styleId="A8">
    <w:name w:val="A8"/>
    <w:uiPriority w:val="99"/>
    <w:rsid w:val="001A02E4"/>
    <w:rPr>
      <w:rFonts w:ascii="Akrobat Light" w:hAnsi="Akrobat Light" w:cs="Akrobat Light"/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1A02E4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1A02E4"/>
    <w:rPr>
      <w:rFonts w:ascii="Akrobat Light" w:hAnsi="Akrobat Light" w:cs="Akrobat Light"/>
      <w:color w:val="000000"/>
      <w:sz w:val="11"/>
      <w:szCs w:val="11"/>
    </w:rPr>
  </w:style>
  <w:style w:type="character" w:customStyle="1" w:styleId="A10">
    <w:name w:val="A10"/>
    <w:uiPriority w:val="99"/>
    <w:rsid w:val="001A02E4"/>
    <w:rPr>
      <w:rFonts w:ascii="Akrobat Light" w:hAnsi="Akrobat Light" w:cs="Akrobat Light"/>
      <w:color w:val="000000"/>
      <w:sz w:val="20"/>
      <w:szCs w:val="20"/>
    </w:rPr>
  </w:style>
  <w:style w:type="paragraph" w:styleId="a3">
    <w:name w:val="No Spacing"/>
    <w:uiPriority w:val="1"/>
    <w:qFormat/>
    <w:rsid w:val="001A0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3063-0DA4-4D0A-A111-065054AC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2182</Words>
  <Characters>12440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2018-11-06T11:25:00Z</dcterms:created>
  <dcterms:modified xsi:type="dcterms:W3CDTF">2018-11-06T11:35:00Z</dcterms:modified>
</cp:coreProperties>
</file>