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93" w:rsidRPr="00515BA9" w:rsidRDefault="00883093" w:rsidP="00883093">
      <w:pPr>
        <w:spacing w:line="360" w:lineRule="auto"/>
        <w:ind w:firstLine="709"/>
        <w:jc w:val="center"/>
        <w:rPr>
          <w:rFonts w:ascii="Times New Roman" w:hAnsi="Times New Roman" w:cs="Times New Roman"/>
          <w:i/>
        </w:rPr>
      </w:pPr>
      <w:bookmarkStart w:id="0" w:name="_GoBack"/>
      <w:r w:rsidRPr="00515BA9">
        <w:rPr>
          <w:rFonts w:ascii="Times New Roman" w:hAnsi="Times New Roman" w:cs="Times New Roman"/>
          <w:i/>
        </w:rPr>
        <w:t>Защита прав ребёнка</w:t>
      </w:r>
    </w:p>
    <w:bookmarkEnd w:id="0"/>
    <w:p w:rsidR="00883093" w:rsidRDefault="00883093" w:rsidP="0088309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В ст. 56 СК впервые вопрос о защите прав ребёнка занял свое самостоятельное место. При этом под защитой понимается: восстановление нарушенного права; создание условий, компенсирующих имеющую место утрату прав; устранение препятствий на пути осуществления права и др. </w:t>
      </w:r>
    </w:p>
    <w:p w:rsidR="00883093" w:rsidRDefault="00883093" w:rsidP="0088309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Объектом защиты со стороны семейного законодательства являются лишь те права несовершеннолетнего, которые предусмотрены </w:t>
      </w:r>
      <w:proofErr w:type="spellStart"/>
      <w:r w:rsidRPr="00F661A6">
        <w:rPr>
          <w:rFonts w:ascii="Times New Roman" w:hAnsi="Times New Roman" w:cs="Times New Roman"/>
        </w:rPr>
        <w:t>ст.ст</w:t>
      </w:r>
      <w:proofErr w:type="spellEnd"/>
      <w:r w:rsidRPr="00F661A6">
        <w:rPr>
          <w:rFonts w:ascii="Times New Roman" w:hAnsi="Times New Roman" w:cs="Times New Roman"/>
        </w:rPr>
        <w:t xml:space="preserve">. 54–58, 60 СК. </w:t>
      </w:r>
    </w:p>
    <w:p w:rsidR="00883093" w:rsidRDefault="00883093" w:rsidP="0088309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Защита прав ребёнка как члена общества претворяется в жизнь с помощью других отраслей права (административного, гражданского, уголовного, трудового и проч.). Ребёнок имеет право на защиту не только своих прав, но и законных интересов, между которыми нет и не может быть противоречий. </w:t>
      </w:r>
    </w:p>
    <w:p w:rsidR="00883093" w:rsidRDefault="00883093" w:rsidP="0088309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Защита прав и законных интересов несовершеннолетнего возлагается на родителей (лиц, их заменяющих), которые осуществляют ее в соответствии с требованиями </w:t>
      </w:r>
      <w:proofErr w:type="spellStart"/>
      <w:r w:rsidRPr="00F661A6">
        <w:rPr>
          <w:rFonts w:ascii="Times New Roman" w:hAnsi="Times New Roman" w:cs="Times New Roman"/>
        </w:rPr>
        <w:t>ст.ст</w:t>
      </w:r>
      <w:proofErr w:type="spellEnd"/>
      <w:r w:rsidRPr="00F661A6">
        <w:rPr>
          <w:rFonts w:ascii="Times New Roman" w:hAnsi="Times New Roman" w:cs="Times New Roman"/>
        </w:rPr>
        <w:t>. 26, 28 ГК. Раздельное проживание с ребёнком не освобождает родителя от обязанностей по защите его прав и интересов (ст. 66 СК).</w:t>
      </w:r>
    </w:p>
    <w:p w:rsidR="00883093" w:rsidRDefault="00883093" w:rsidP="0088309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Защиту прав и законных интересов ребёнка не могут осуществлять: лица, лишенные родительских прав; граждане, у которых он отобран по решению суда либо органом опеки и попечительства; лица, признанные недееспособными. </w:t>
      </w:r>
    </w:p>
    <w:p w:rsidR="00883093" w:rsidRDefault="00883093" w:rsidP="0088309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Не могут выступать в роли защитника прав и законных интересов своего ребёнка также граждане, чья дееспособность ограничена из-за злоупотребления спиртными напитками или наркотическими средствами. </w:t>
      </w:r>
    </w:p>
    <w:p w:rsidR="00883093" w:rsidRDefault="00883093" w:rsidP="0088309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В случае установления над несовершеннолетним опеки (попечительства), передачи его на воспитание в приемную семью функции по защите прав и законных интересов ребёнка в полном объеме выполняют лица, уполномоченные в установленном законом порядке на его воспитание.</w:t>
      </w:r>
    </w:p>
    <w:p w:rsidR="00883093" w:rsidRDefault="00883093" w:rsidP="0088309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При передаче на усыновление защита прав и законных интересов усыновляемого возлагается на усыновителя. </w:t>
      </w:r>
    </w:p>
    <w:p w:rsidR="00883093" w:rsidRDefault="00883093" w:rsidP="0088309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Если ребёнок устроен в детское воспитательное, лечебное учреждение, учреждение социальной защиты, защита его прав и законных интересов возлагается на администрацию этого учреждения. Даже временное пребывание ребёнка в подобного рода учреждениях обязывает их администрацию выступать в защиту его прав и интересов. </w:t>
      </w:r>
    </w:p>
    <w:p w:rsidR="00883093" w:rsidRDefault="00883093" w:rsidP="0088309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При невозможности вернуть ребёнка в семью или незамедлительно устроить его в другую семью либо в одно из детских воспитательных учреждений защита прав и интересов несовершеннолетнего временно возлагается на орган опеки и попечительства (п. 2 ст. 123 СК).</w:t>
      </w:r>
    </w:p>
    <w:p w:rsidR="00883093" w:rsidRDefault="00883093" w:rsidP="0088309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lastRenderedPageBreak/>
        <w:t xml:space="preserve">Прокурор защищает права и законные интересы ребёнка, во-первых, осуществляя надзор за тем, как они соблюдаются прежде всего уполномоченными на то органами, во-вторых, принимая непосредственное участие в делах, связанных с защитой прав детей (п. 2 ст. 70 СК). </w:t>
      </w:r>
    </w:p>
    <w:p w:rsidR="00883093" w:rsidRDefault="00883093" w:rsidP="0088309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Суд рассматривает споры, связанные с воспитанием детей. При этом он вправе вынести определение в адрес любых государственных, муниципальных, общественных организаций, отдельных граждан, обязывающее проследить, например, как охраняются права детей, оказать им посильную и возможную помощь. Вступление в брак (до 18 лет), оформленный в установленном законом порядке (п. 2 ст. 21 ГК), эмансипация несовершеннолетнего (ст. 27 ГК) служат основанием для приобретения гражданской дееспособности в полном объеме.</w:t>
      </w:r>
    </w:p>
    <w:p w:rsidR="00883093" w:rsidRDefault="00883093" w:rsidP="0088309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Поэтому признанный дееспособным ребёнок вправе не только самостоятельно осуществить свои права и обязанности, в том числе и семейно-правовые, но и защищать себя сам. </w:t>
      </w:r>
    </w:p>
    <w:p w:rsidR="00883093" w:rsidRDefault="00883093" w:rsidP="0088309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Особую опасность для ребёнка представляют всякого рода злоупотребления со стороны родителей. Это основание для лишения родительских прав (ст. 69 СК). </w:t>
      </w:r>
    </w:p>
    <w:p w:rsidR="00883093" w:rsidRDefault="00883093" w:rsidP="0088309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Не меньшую угрозу для детей, оставшихся без родителей, представляют злоупотребления в отношении ребёнка со стороны тех, кто вызвался их заменить, принял на себя всю заботу о нем. При наличии такой угрозы есть все основания для прекращения существующих правоотношений путем отстранения опекуна (попечителя) в соответствии с п. 3 ст. 39 ГК, отмены усыновления (ст. 141 СК), досрочного прекращения договора о передаче ребёнка на воспитание в семью (п. 2 ст. 152 СК).</w:t>
      </w:r>
    </w:p>
    <w:p w:rsidR="00883093" w:rsidRDefault="00883093" w:rsidP="0088309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Права и законные интересы ребёнка могут нарушаться и в других случаях, в частности при невыполнении или ненадлежащем выполнении родителями (одним из них) обязанностей по воспитанию, образованию (ст.63 СК). </w:t>
      </w:r>
    </w:p>
    <w:p w:rsidR="00883093" w:rsidRDefault="00883093" w:rsidP="0088309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Уклонение от выполнения родительских обязанностей, в том числе связанных с образованием детей, злоупотреблением родительскими правами служит основанием для лишения родительских прав (ст. 69 СК). Но п. 2 ст. 56 СК делает акцент на предоставлении ребёнку в таких случаях права самостоятельно обратиться за защитой своих прав. Это касается в первую очередь органов опеки и попечительства, которые обязаны выслушать несовершеннолетнего, ознакомиться с его просьбой и принять необходимые меры. </w:t>
      </w:r>
    </w:p>
    <w:p w:rsidR="00883093" w:rsidRDefault="00883093" w:rsidP="0088309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Родители (заменяющие их лица) не могут без предварительного разрешения органа опеки и попечительства совершать или давать согласие на совершение сделок по отчуждению его имущества, в том числе по обмену и дарению этого имущества, сдаче его в наём (аренду), в безвозмездное пользование или в залог; сделок, влекущих за собой отказ </w:t>
      </w:r>
      <w:r w:rsidRPr="00F661A6">
        <w:rPr>
          <w:rFonts w:ascii="Times New Roman" w:hAnsi="Times New Roman" w:cs="Times New Roman"/>
        </w:rPr>
        <w:lastRenderedPageBreak/>
        <w:t xml:space="preserve">от принадлежащих ребёнку прав либо уменьшение размера принадлежащего ему имущества. Без согласия органов опеки и попечительства нельзя также осуществить раздел его имущества либо выдел из него доли. </w:t>
      </w:r>
    </w:p>
    <w:p w:rsidR="00883093" w:rsidRDefault="00883093" w:rsidP="0088309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Особое значение для охраны имущественных прав ребёнка любого возраста имеют ограничения родительских правомочий при отчуждении принадлежащего ребёнку приватизированного жилья или его части. Причем в случае продажи в обязательном порядке должно быть закреплено право несовершеннолетних членов семьи собственника (сособственника) на проживание и пользование вновь приобретаемым жилым помещением.</w:t>
      </w:r>
    </w:p>
    <w:p w:rsidR="00883093" w:rsidRPr="00F661A6" w:rsidRDefault="00883093" w:rsidP="0088309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Государство и общество создало учреждения и организации, способные помочь каждому ребёнку в любой ситуации. С просьбой о защите своих прав ребёнок может обратиться в любое учреждение, занимающееся социальным обслуживанием несовершеннолетних.</w:t>
      </w:r>
    </w:p>
    <w:p w:rsidR="00883093" w:rsidRDefault="00883093" w:rsidP="0088309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Ребёнок может обратиться за защитой к прокурору, всегда можно обратиться к уполномоченным по правам ребёнка. </w:t>
      </w:r>
    </w:p>
    <w:p w:rsidR="00883093" w:rsidRDefault="00883093" w:rsidP="0088309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Главным социальным предназначением института Уполномоченного при Президенте Российской Федерации по правам ребёнка является улучшение положения детей в Российской Федерации, обеспечение соблюдения прав и свобод ребёнка и восстановление нарушенных прав детей. Адрес уполномоченного — на сайте Уполномоченного при Президенте Российской Федерации по правам ребёнка http://www.rfdeti.ru в рубрике Контакты/Уполномоченный в вашем регионе.</w:t>
      </w:r>
    </w:p>
    <w:p w:rsidR="00883093" w:rsidRDefault="00883093" w:rsidP="0088309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Деятельность данного института, основные </w:t>
      </w:r>
      <w:r w:rsidRPr="00473A98">
        <w:rPr>
          <w:rFonts w:ascii="Times New Roman" w:hAnsi="Times New Roman" w:cs="Times New Roman"/>
        </w:rPr>
        <w:t>задачи и полномочия Уполномоченного при Президенте Российской Федерации по правам ребенка, основы правового положения уполномоченных по правам ребенка в субъектах Российской Федерации</w:t>
      </w:r>
      <w:r>
        <w:rPr>
          <w:rFonts w:ascii="Times New Roman" w:hAnsi="Times New Roman" w:cs="Times New Roman"/>
        </w:rPr>
        <w:t xml:space="preserve"> определяется </w:t>
      </w:r>
      <w:r w:rsidRPr="00357841">
        <w:rPr>
          <w:rFonts w:ascii="Times New Roman" w:hAnsi="Times New Roman" w:cs="Times New Roman"/>
        </w:rPr>
        <w:t>Федеральны</w:t>
      </w:r>
      <w:r>
        <w:rPr>
          <w:rFonts w:ascii="Times New Roman" w:hAnsi="Times New Roman" w:cs="Times New Roman"/>
        </w:rPr>
        <w:t>м</w:t>
      </w:r>
      <w:r w:rsidRPr="00357841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ом</w:t>
      </w:r>
      <w:r w:rsidRPr="00357841">
        <w:rPr>
          <w:rFonts w:ascii="Times New Roman" w:hAnsi="Times New Roman" w:cs="Times New Roman"/>
        </w:rPr>
        <w:t xml:space="preserve"> от 27.12.2018 N 501-ФЗ "Об уполномоченных по правам ребенка в Российской Федерации"</w:t>
      </w:r>
      <w:r>
        <w:rPr>
          <w:rFonts w:ascii="Times New Roman" w:hAnsi="Times New Roman" w:cs="Times New Roman"/>
        </w:rPr>
        <w:t>.</w:t>
      </w:r>
    </w:p>
    <w:p w:rsidR="00883093" w:rsidRDefault="00883093" w:rsidP="0088309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В сентябре 2010 года в Российской Федерации Фондом поддержки детей, находящихся в трудной жизненной ситуации совместно с субъектами Российской Федерации введён единый общероссийский номер Детского телефона доверия 8-800-2000-122. </w:t>
      </w:r>
    </w:p>
    <w:p w:rsidR="00883093" w:rsidRPr="00F661A6" w:rsidRDefault="00883093" w:rsidP="0088309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При звонке на этот номер в любом населённом пункте Российской Федерации со стационарных или мобильных телефонов дети в трудной жизненной ситуации, их родители, иные граждане могут получить экстренную психологическую помощь, которая оказывается специалистами уже действующих в субъектах</w:t>
      </w:r>
    </w:p>
    <w:p w:rsidR="00883093" w:rsidRDefault="00883093" w:rsidP="0088309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lastRenderedPageBreak/>
        <w:t>Российской Федерации служб, представляющих услуги по телефонному консультированию и подключенных к единому общероссийскому номеру детского телефона доверия.</w:t>
      </w:r>
    </w:p>
    <w:p w:rsidR="00883093" w:rsidRDefault="00883093" w:rsidP="0088309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Ст. 56 СК предоставляет право несовершеннолетнему обращаться самостоятельно по достижении 14-ти лет в суд, стать участником гражданского процесса. Но даже несовершеннолетнему, достигшему 14-ти лет, нельзя выступать в роли истца по делу о лишении родительских прав, ограничении родительских прав.</w:t>
      </w:r>
    </w:p>
    <w:p w:rsidR="00883093" w:rsidRDefault="00883093" w:rsidP="0088309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Исключение составляет отмена усыновления, поскольку ст. 142 СК допускает ее по просьбе усыновленного, достигшего возраста 14-ти лет. </w:t>
      </w:r>
    </w:p>
    <w:p w:rsidR="00883093" w:rsidRDefault="00883093" w:rsidP="0088309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По смыслу п. 2 ст. 56 СК несовершеннолетний, достигший 14-ти лет, может обжаловать в суд действия и решения, нарушающие его права, в соответствии с Кодексом административного судопроизводства Российской Федерации от 08.03.2015 № 21-ФЗ (ред. от 03.07.2016).</w:t>
      </w:r>
    </w:p>
    <w:p w:rsidR="00883093" w:rsidRDefault="00883093" w:rsidP="0088309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Дети, страдающие от злоупотреблений со стороны родителей, часто не только не обращаются за защитой своих прав, но и стараются скрыть такие злоупотребления из страха перед родителями или из боязни, что их отберут у родителей и поместят в детские учреждения. </w:t>
      </w:r>
    </w:p>
    <w:p w:rsidR="00883093" w:rsidRDefault="00883093" w:rsidP="0088309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В связи с этим в п. 3 ст. 56 СК установлено, что все должностные лица или граждане, которым стало известно о нарушении прав ребёнка, угрозе его жизни или здоровью, обязаны незамедлительно сообщить об этом органу опеки и попечительства.</w:t>
      </w:r>
    </w:p>
    <w:p w:rsidR="00883093" w:rsidRDefault="00883093" w:rsidP="0088309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Понятие должностного лица можно распространить на всех должностных лиц органов власти и учреждений (государственных и муниципальных учреждений, государственных и частных предприятий, коммерческих и некоммерческих организаций, общественных объединений и т.п.). </w:t>
      </w:r>
    </w:p>
    <w:p w:rsidR="00883093" w:rsidRPr="00F661A6" w:rsidRDefault="00883093" w:rsidP="0088309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Все сведения о детях, попавших в бедственное положение, следует адресовать в органы опеки и попечительства по фактическому месту нахождения несовершеннолетнего. Это позволит без промедления принять в необходимых случаях меры по защите нарушенных прав ребёнка (</w:t>
      </w:r>
      <w:proofErr w:type="spellStart"/>
      <w:r w:rsidRPr="00F661A6">
        <w:rPr>
          <w:rFonts w:ascii="Times New Roman" w:hAnsi="Times New Roman" w:cs="Times New Roman"/>
        </w:rPr>
        <w:t>ст.ст</w:t>
      </w:r>
      <w:proofErr w:type="spellEnd"/>
      <w:r w:rsidRPr="00F661A6">
        <w:rPr>
          <w:rFonts w:ascii="Times New Roman" w:hAnsi="Times New Roman" w:cs="Times New Roman"/>
        </w:rPr>
        <w:t>. 122 и 123 СК).</w:t>
      </w:r>
    </w:p>
    <w:p w:rsidR="00CB4F10" w:rsidRDefault="00CB4F10"/>
    <w:sectPr w:rsidR="00CB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01"/>
    <w:rsid w:val="00515BA9"/>
    <w:rsid w:val="00666801"/>
    <w:rsid w:val="00883093"/>
    <w:rsid w:val="00CB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7CA23-04E2-4433-A909-2F62C853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9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1350</Words>
  <Characters>7700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2019-12-16T07:07:00Z</dcterms:created>
  <dcterms:modified xsi:type="dcterms:W3CDTF">2019-12-16T07:53:00Z</dcterms:modified>
</cp:coreProperties>
</file>